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审计基础与实务（第二版）教学设计的建议</w:t>
      </w:r>
    </w:p>
    <w:p>
      <w:pPr>
        <w:jc w:val="center"/>
        <w:rPr>
          <w:rFonts w:hint="eastAsia"/>
        </w:rPr>
      </w:pPr>
    </w:p>
    <w:tbl>
      <w:tblPr>
        <w:tblStyle w:val="2"/>
        <w:tblW w:w="106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30"/>
        <w:gridCol w:w="524"/>
        <w:gridCol w:w="840"/>
        <w:gridCol w:w="735"/>
        <w:gridCol w:w="495"/>
        <w:gridCol w:w="456"/>
        <w:gridCol w:w="405"/>
        <w:gridCol w:w="883"/>
        <w:gridCol w:w="1743"/>
        <w:gridCol w:w="228"/>
        <w:gridCol w:w="1516"/>
        <w:gridCol w:w="631"/>
        <w:gridCol w:w="1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一、定位与目标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教学定位</w:t>
            </w:r>
          </w:p>
        </w:tc>
        <w:tc>
          <w:tcPr>
            <w:tcW w:w="980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课程是会计专业的一门专业核心课程。通过讲授审计学的基本理论和审计实务的基本程序和方法，使学生了解审计组织机构的设置、审计工作程序和审计执业规范，能够运用审计方法，对企业会计报表审计各阶段基本业务进行审计处理，为学生提高综合素质，增强适应职业变化的能力和继续学习打下一定的基础</w:t>
            </w: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同时以立德树人为根本，充分挖掘审计专业知识里的德育元素，实现专业课和德育的有机融合，教育学生树立正确的人生观、价值观，爱岗敬业，乐于奉献，遵守社会公德与职业道德，助力学生的全面发展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教学目标</w:t>
            </w:r>
          </w:p>
        </w:tc>
        <w:tc>
          <w:tcPr>
            <w:tcW w:w="980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rPr>
                <w:rFonts w:hint="default" w:ascii="宋体" w:hAnsi="宋体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  <w:lang w:val="en-US" w:eastAsia="zh-CN"/>
              </w:rPr>
              <w:t>1.了解国家审计与注册会计师审计、内部审计与注册会计师审计的联系和不同，了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4"/>
                <w:szCs w:val="20"/>
                <w:lang w:val="en-US" w:eastAsia="zh-CN"/>
              </w:rPr>
              <w:t>解财务报表审计的概念</w:t>
            </w:r>
          </w:p>
          <w:p>
            <w:pPr>
              <w:numPr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rPr>
                <w:rFonts w:hint="default" w:ascii="宋体" w:hAnsi="宋体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了解审计产生</w:t>
            </w:r>
            <w:r>
              <w:rPr>
                <w:rFonts w:hint="eastAsia" w:ascii="宋体" w:hAnsi="宋体" w:eastAsia="宋体" w:cs="Times New Roman"/>
                <w:sz w:val="24"/>
                <w:szCs w:val="20"/>
                <w:lang w:val="en-US" w:eastAsia="zh-CN"/>
              </w:rPr>
              <w:t>发展历程</w:t>
            </w:r>
          </w:p>
          <w:p>
            <w:pPr>
              <w:numPr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rPr>
                <w:rFonts w:hint="default" w:ascii="宋体" w:hAnsi="宋体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  <w:lang w:val="en-US" w:eastAsia="zh-CN"/>
              </w:rPr>
              <w:t>3.了解审计合理保证的含义，以及与有限保证的区别</w:t>
            </w:r>
          </w:p>
          <w:p>
            <w:pPr>
              <w:numPr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掌握</w:t>
            </w:r>
            <w:r>
              <w:rPr>
                <w:rFonts w:hint="eastAsia" w:ascii="宋体" w:hAnsi="宋体" w:eastAsia="宋体" w:cs="Times New Roman"/>
                <w:sz w:val="24"/>
                <w:szCs w:val="20"/>
                <w:lang w:val="en-US" w:eastAsia="zh-CN"/>
              </w:rPr>
              <w:t>注册会计师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审计总目标</w:t>
            </w:r>
          </w:p>
          <w:p>
            <w:pPr>
              <w:numPr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掌握被审单位管理层认定</w:t>
            </w:r>
          </w:p>
          <w:p>
            <w:pPr>
              <w:numPr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  <w:lang w:val="en-US" w:eastAsia="zh-CN"/>
              </w:rPr>
              <w:t>6.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掌握</w:t>
            </w:r>
            <w:r>
              <w:rPr>
                <w:rFonts w:hint="eastAsia" w:ascii="宋体" w:hAnsi="宋体" w:eastAsia="宋体" w:cs="Times New Roman"/>
                <w:sz w:val="24"/>
                <w:szCs w:val="20"/>
                <w:lang w:val="en-US" w:eastAsia="zh-CN"/>
              </w:rPr>
              <w:t>注册会计师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审计具体目标，会制定具体审计目标</w:t>
            </w:r>
          </w:p>
          <w:p>
            <w:pPr>
              <w:numPr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  <w:lang w:val="en-US" w:eastAsia="zh-CN"/>
              </w:rPr>
              <w:t>7.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掌握</w:t>
            </w:r>
            <w:r>
              <w:rPr>
                <w:rFonts w:hint="eastAsia" w:ascii="宋体" w:hAnsi="宋体" w:eastAsia="宋体" w:cs="Times New Roman"/>
                <w:sz w:val="24"/>
                <w:szCs w:val="20"/>
                <w:lang w:val="en-US" w:eastAsia="zh-CN"/>
              </w:rPr>
              <w:t>注册会计师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审计过程，了解总体审计策略和具体审计计划，理解重要性和重要性水平、会进行计算和运用，掌握审计风险的计算和各风险的含义，了解风险评估，会实施进一步审计程序</w:t>
            </w:r>
          </w:p>
          <w:p>
            <w:pPr>
              <w:numPr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  <w:lang w:val="en-US" w:eastAsia="zh-CN"/>
              </w:rPr>
              <w:t>8.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掌握审计证据的定义和种类，会使用各种获取审计证据的方法</w:t>
            </w:r>
          </w:p>
          <w:p>
            <w:pPr>
              <w:numPr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  <w:lang w:val="en-US" w:eastAsia="zh-CN"/>
              </w:rPr>
              <w:t>9.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掌握审计工作底稿定义、内容及类型，会编制基本的审计工作底稿</w:t>
            </w:r>
          </w:p>
          <w:p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  <w:lang w:val="en-US" w:eastAsia="zh-CN"/>
              </w:rPr>
              <w:t>10.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了解采购与付款循环的主要业务活动及凭证记录，会进行固定资产审计、应付账款审计</w:t>
            </w:r>
          </w:p>
          <w:p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  <w:lang w:val="en-US" w:eastAsia="zh-CN"/>
              </w:rPr>
              <w:t>11.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了解生产与存货循环的主要业务活动及凭证记录，会进行原材料审计、生产成本审计和库存商品审计</w:t>
            </w:r>
          </w:p>
          <w:p>
            <w:pPr>
              <w:numPr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  <w:lang w:val="en-US" w:eastAsia="zh-CN"/>
              </w:rPr>
              <w:t>12.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了解销售与收款循环的主要业务活动及凭证记录，会进行营业收入审计、应收账款审计、应交税费审计等</w:t>
            </w:r>
          </w:p>
          <w:p>
            <w:pPr>
              <w:numPr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  <w:lang w:val="en-US" w:eastAsia="zh-CN"/>
              </w:rPr>
              <w:t>13.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了解货币资资金循环的主要业务活动及凭证记录，会进行库存现金审计、银行存款审计</w:t>
            </w:r>
          </w:p>
          <w:p>
            <w:pPr>
              <w:numPr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  <w:lang w:val="en-US" w:eastAsia="zh-CN"/>
              </w:rPr>
              <w:t>14.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掌握审计完成阶段的主要工作，会编制审计差异汇总表、试算平衡表和已审财务报表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15.掌握审计报告的主要类型，会出具审计报告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  <w:t>二、教学对应的岗位及能力要求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岗位任务</w:t>
            </w:r>
          </w:p>
        </w:tc>
        <w:tc>
          <w:tcPr>
            <w:tcW w:w="7473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能力要求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审计</w:t>
            </w:r>
            <w:r>
              <w:rPr>
                <w:rFonts w:ascii="宋体" w:hAnsi="宋体" w:eastAsia="宋体" w:cs="Times New Roman"/>
                <w:szCs w:val="21"/>
              </w:rPr>
              <w:t>助理岗位</w:t>
            </w:r>
          </w:p>
        </w:tc>
        <w:tc>
          <w:tcPr>
            <w:tcW w:w="7473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职业</w:t>
            </w:r>
            <w:r>
              <w:rPr>
                <w:rFonts w:ascii="宋体" w:hAnsi="宋体" w:eastAsia="宋体" w:cs="Times New Roman"/>
                <w:szCs w:val="21"/>
              </w:rPr>
              <w:t>综合技能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  <w:t>三、教学基本目标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能力描述</w:t>
            </w:r>
          </w:p>
        </w:tc>
        <w:tc>
          <w:tcPr>
            <w:tcW w:w="3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知识目标</w:t>
            </w:r>
          </w:p>
        </w:tc>
        <w:tc>
          <w:tcPr>
            <w:tcW w:w="325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职业技能目标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职业素养目标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专业能力</w:t>
            </w:r>
          </w:p>
        </w:tc>
        <w:tc>
          <w:tcPr>
            <w:tcW w:w="3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熟悉审计人员执业规范</w:t>
            </w:r>
          </w:p>
        </w:tc>
        <w:tc>
          <w:tcPr>
            <w:tcW w:w="325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能正确确定审计目标，会选择适当的审计程序而获取充分适当的审计证据的能力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培养学生分析问题、解决问题的能力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社会能力</w:t>
            </w:r>
          </w:p>
        </w:tc>
        <w:tc>
          <w:tcPr>
            <w:tcW w:w="3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掌握针对重大错报风险确定的应对措施</w:t>
            </w:r>
          </w:p>
        </w:tc>
        <w:tc>
          <w:tcPr>
            <w:tcW w:w="325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熟悉审计职业工作环境及要求，具有一定评估和防范审计风险的能力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</w:rPr>
              <w:t>培养</w:t>
            </w:r>
            <w:r>
              <w:rPr>
                <w:rFonts w:ascii="宋体" w:hAnsi="宋体" w:eastAsia="宋体" w:cs="Times New Roman"/>
                <w:szCs w:val="21"/>
              </w:rPr>
              <w:t>学生的</w:t>
            </w:r>
            <w:r>
              <w:rPr>
                <w:rFonts w:hint="eastAsia" w:ascii="宋体" w:hAnsi="宋体" w:eastAsia="宋体" w:cs="Times New Roman"/>
                <w:szCs w:val="21"/>
              </w:rPr>
              <w:t>沟通</w:t>
            </w:r>
            <w:r>
              <w:rPr>
                <w:rFonts w:ascii="宋体" w:hAnsi="宋体" w:eastAsia="宋体" w:cs="Times New Roman"/>
                <w:szCs w:val="21"/>
              </w:rPr>
              <w:t>能力</w:t>
            </w:r>
            <w:r>
              <w:rPr>
                <w:rFonts w:hint="eastAsia" w:ascii="宋体" w:hAnsi="宋体" w:eastAsia="宋体" w:cs="Times New Roman"/>
                <w:szCs w:val="21"/>
              </w:rPr>
              <w:t>、</w:t>
            </w:r>
            <w:r>
              <w:rPr>
                <w:rFonts w:ascii="宋体" w:hAnsi="宋体" w:eastAsia="宋体" w:cs="Times New Roman"/>
                <w:szCs w:val="21"/>
              </w:rPr>
              <w:t>团队</w:t>
            </w:r>
            <w:r>
              <w:rPr>
                <w:rFonts w:hint="eastAsia" w:ascii="宋体" w:hAnsi="宋体" w:eastAsia="宋体" w:cs="Times New Roman"/>
                <w:szCs w:val="21"/>
              </w:rPr>
              <w:t>协作</w:t>
            </w:r>
            <w:r>
              <w:rPr>
                <w:rFonts w:ascii="宋体" w:hAnsi="宋体" w:eastAsia="宋体" w:cs="Times New Roman"/>
                <w:szCs w:val="21"/>
              </w:rPr>
              <w:t>能力</w:t>
            </w:r>
          </w:p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</w:rPr>
              <w:t>培养学生勇于创新、敬业乐业的工作作风</w:t>
            </w:r>
          </w:p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树立正确的人生观、价值观，爱岗敬业，乐于奉献，遵守社会公德与职业道德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方法能力</w:t>
            </w:r>
          </w:p>
        </w:tc>
        <w:tc>
          <w:tcPr>
            <w:tcW w:w="3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理解重大错报风险的审计程序</w:t>
            </w:r>
          </w:p>
        </w:tc>
        <w:tc>
          <w:tcPr>
            <w:tcW w:w="325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</w:rPr>
              <w:t>会正确编制审计工作底稿</w:t>
            </w:r>
          </w:p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</w:rPr>
              <w:t>能正确发表审计意见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</w:rPr>
              <w:t>合理出具审计报告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培养学生的成本意识、风险意识和责任意识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职业技能证书考核要求</w:t>
            </w:r>
          </w:p>
        </w:tc>
        <w:tc>
          <w:tcPr>
            <w:tcW w:w="74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认识审计学与审计职业 </w:t>
            </w:r>
          </w:p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</w:rPr>
              <w:t>认识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和掌握</w:t>
            </w:r>
            <w:r>
              <w:rPr>
                <w:rFonts w:hint="eastAsia" w:ascii="宋体" w:hAnsi="宋体" w:eastAsia="宋体" w:cs="Times New Roman"/>
                <w:szCs w:val="21"/>
              </w:rPr>
              <w:t>审计学基本原理与方法</w:t>
            </w:r>
          </w:p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</w:rPr>
              <w:t>认识审计实务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</w:rPr>
              <w:t>四、教学内容及学时分配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内容说明</w:t>
            </w:r>
          </w:p>
        </w:tc>
        <w:tc>
          <w:tcPr>
            <w:tcW w:w="90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助于培养具有较高素养的财务审计人员，让他们熟知会计准则、企业会计制度和审计准则，能熟悉企业的基本内部控制制度，掌握如问卷调查、访谈、盘点、函证、审阅、分析性复核等审计方法，能查找审计证据、编制审计工作底稿，能根据企业会计报表进行一些主要项目的审计，并能发表正确的审计意见，能合理出具审计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6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教学内容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序号</w:t>
            </w:r>
          </w:p>
        </w:tc>
        <w:tc>
          <w:tcPr>
            <w:tcW w:w="209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知识模块</w:t>
            </w:r>
          </w:p>
        </w:tc>
        <w:tc>
          <w:tcPr>
            <w:tcW w:w="500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考核目标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建议学时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60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</w:p>
        </w:tc>
        <w:tc>
          <w:tcPr>
            <w:tcW w:w="209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认识</w:t>
            </w:r>
            <w:r>
              <w:rPr>
                <w:rFonts w:ascii="宋体" w:hAnsi="宋体" w:eastAsia="宋体" w:cs="Times New Roman"/>
                <w:szCs w:val="21"/>
              </w:rPr>
              <w:t>审计</w:t>
            </w:r>
            <w:r>
              <w:rPr>
                <w:rFonts w:hint="eastAsia" w:ascii="宋体" w:hAnsi="宋体" w:eastAsia="宋体" w:cs="Times New Roman"/>
                <w:szCs w:val="21"/>
              </w:rPr>
              <w:t>职业</w:t>
            </w:r>
          </w:p>
        </w:tc>
        <w:tc>
          <w:tcPr>
            <w:tcW w:w="500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认识</w:t>
            </w:r>
            <w:r>
              <w:rPr>
                <w:rFonts w:ascii="宋体" w:hAnsi="宋体" w:eastAsia="宋体" w:cs="Times New Roman"/>
                <w:szCs w:val="21"/>
              </w:rPr>
              <w:t>国家</w:t>
            </w:r>
            <w:r>
              <w:rPr>
                <w:rFonts w:hint="eastAsia" w:ascii="宋体" w:hAnsi="宋体" w:eastAsia="宋体" w:cs="Times New Roman"/>
                <w:szCs w:val="21"/>
              </w:rPr>
              <w:t>审计</w:t>
            </w:r>
            <w:r>
              <w:rPr>
                <w:rFonts w:ascii="宋体" w:hAnsi="宋体" w:eastAsia="宋体" w:cs="Times New Roman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注册会计师审计</w:t>
            </w:r>
            <w:r>
              <w:rPr>
                <w:rFonts w:ascii="宋体" w:hAnsi="宋体" w:eastAsia="宋体" w:cs="Times New Roman"/>
                <w:szCs w:val="21"/>
              </w:rPr>
              <w:t>和</w:t>
            </w:r>
            <w:r>
              <w:rPr>
                <w:rFonts w:hint="eastAsia" w:ascii="宋体" w:hAnsi="宋体" w:eastAsia="宋体" w:cs="Times New Roman"/>
                <w:szCs w:val="21"/>
              </w:rPr>
              <w:t>内部</w:t>
            </w:r>
            <w:r>
              <w:rPr>
                <w:rFonts w:ascii="宋体" w:hAnsi="宋体" w:eastAsia="宋体" w:cs="Times New Roman"/>
                <w:szCs w:val="21"/>
              </w:rPr>
              <w:t>审计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60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</w:t>
            </w:r>
          </w:p>
        </w:tc>
        <w:tc>
          <w:tcPr>
            <w:tcW w:w="209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确定审计目标和了解审计过程</w:t>
            </w:r>
          </w:p>
        </w:tc>
        <w:tc>
          <w:tcPr>
            <w:tcW w:w="500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注册会计师总体目标、管理层认定、审计具体目标、审计业务约定书、重要性和重要性水平的理解、计算和运用，检查风险、重大错报风险，控制测试、实质性程序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60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3</w:t>
            </w:r>
          </w:p>
        </w:tc>
        <w:tc>
          <w:tcPr>
            <w:tcW w:w="209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获取审计证据</w:t>
            </w:r>
          </w:p>
        </w:tc>
        <w:tc>
          <w:tcPr>
            <w:tcW w:w="500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认识</w:t>
            </w:r>
            <w:r>
              <w:rPr>
                <w:rFonts w:hint="eastAsia" w:ascii="宋体" w:hAnsi="宋体" w:eastAsia="宋体" w:cs="Times New Roman"/>
                <w:szCs w:val="21"/>
              </w:rPr>
              <w:t>审计证据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Times New Roman"/>
                <w:szCs w:val="21"/>
              </w:rPr>
              <w:t>定义、种类、检查法、函证法、分析程序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60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</w:t>
            </w:r>
          </w:p>
        </w:tc>
        <w:tc>
          <w:tcPr>
            <w:tcW w:w="209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编制审计工作底稿</w:t>
            </w:r>
          </w:p>
        </w:tc>
        <w:tc>
          <w:tcPr>
            <w:tcW w:w="500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认识</w:t>
            </w:r>
            <w:r>
              <w:rPr>
                <w:rFonts w:hint="eastAsia" w:ascii="宋体" w:hAnsi="宋体" w:eastAsia="宋体" w:cs="Times New Roman"/>
                <w:szCs w:val="21"/>
              </w:rPr>
              <w:t>审计工作底稿定义、内容、类型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60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209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采购与付款循环审计</w:t>
            </w:r>
          </w:p>
        </w:tc>
        <w:tc>
          <w:tcPr>
            <w:tcW w:w="500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认识和实施采购与付款循环、主要项目审计的实质性程序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60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209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生产与存货循环审计</w:t>
            </w:r>
          </w:p>
        </w:tc>
        <w:tc>
          <w:tcPr>
            <w:tcW w:w="500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认识和实施生产与存货循环、主要项目审计的实质性程序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60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209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销售与收款循环审计</w:t>
            </w:r>
          </w:p>
        </w:tc>
        <w:tc>
          <w:tcPr>
            <w:tcW w:w="500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认识和实施销售与收款循环、主要项目审计的实质性程序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60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09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货币资金审计</w:t>
            </w:r>
          </w:p>
        </w:tc>
        <w:tc>
          <w:tcPr>
            <w:tcW w:w="500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认识和实施库存现金和</w:t>
            </w:r>
            <w:r>
              <w:rPr>
                <w:rFonts w:ascii="宋体" w:hAnsi="宋体" w:eastAsia="宋体" w:cs="Times New Roman"/>
                <w:szCs w:val="21"/>
              </w:rPr>
              <w:t>银行存款</w:t>
            </w:r>
            <w:r>
              <w:rPr>
                <w:rFonts w:hint="eastAsia" w:ascii="宋体" w:hAnsi="宋体" w:eastAsia="宋体" w:cs="Times New Roman"/>
                <w:szCs w:val="21"/>
              </w:rPr>
              <w:t>审计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60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209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完成审计工作和出具审计报告</w:t>
            </w:r>
          </w:p>
        </w:tc>
        <w:tc>
          <w:tcPr>
            <w:tcW w:w="500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认识和完成审计工作和出具</w:t>
            </w:r>
            <w:r>
              <w:rPr>
                <w:rFonts w:ascii="宋体" w:hAnsi="宋体" w:eastAsia="宋体" w:cs="Times New Roman"/>
                <w:szCs w:val="21"/>
              </w:rPr>
              <w:t>审计报告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学习基础</w:t>
            </w:r>
          </w:p>
        </w:tc>
        <w:tc>
          <w:tcPr>
            <w:tcW w:w="90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</w:rPr>
              <w:t>前导课程：《会计基础》、《会计实务》</w:t>
            </w:r>
          </w:p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2.</w:t>
            </w:r>
            <w:r>
              <w:rPr>
                <w:rFonts w:hint="eastAsia" w:ascii="宋体" w:hAnsi="宋体" w:eastAsia="宋体" w:cs="Times New Roman"/>
                <w:szCs w:val="21"/>
              </w:rPr>
              <w:t>服务课程：《会计综合实训》、《顶岗实习》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</w:rPr>
              <w:t>（或后续相关课程）</w:t>
            </w:r>
          </w:p>
          <w:p>
            <w:pPr>
              <w:spacing w:line="30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3.</w:t>
            </w:r>
            <w:r>
              <w:rPr>
                <w:rFonts w:hint="eastAsia" w:ascii="宋体" w:hAnsi="宋体" w:eastAsia="宋体" w:cs="Times New Roman"/>
                <w:szCs w:val="21"/>
              </w:rPr>
              <w:t>学生基础：学生初步了解会计的基本理论，初步掌握了会计的基本账理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16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考核评价</w:t>
            </w: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考评项1</w:t>
            </w:r>
          </w:p>
        </w:tc>
        <w:tc>
          <w:tcPr>
            <w:tcW w:w="1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考评项2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考评项3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考评项4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考评项5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6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出勤及</w:t>
            </w:r>
            <w:r>
              <w:rPr>
                <w:rFonts w:ascii="Times New Roman" w:hAnsi="Times New Roman" w:eastAsia="宋体" w:cs="Times New Roman"/>
                <w:szCs w:val="21"/>
              </w:rPr>
              <w:t>课堂表现</w:t>
            </w:r>
          </w:p>
        </w:tc>
        <w:tc>
          <w:tcPr>
            <w:tcW w:w="1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作业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期末考试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（考核方式）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（考核方式）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6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0%</w:t>
            </w:r>
          </w:p>
        </w:tc>
        <w:tc>
          <w:tcPr>
            <w:tcW w:w="1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0%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  <w:r>
              <w:rPr>
                <w:rFonts w:ascii="Times New Roman" w:hAnsi="Times New Roman" w:eastAsia="宋体" w:cs="Times New Roman"/>
                <w:szCs w:val="21"/>
              </w:rPr>
              <w:t>0%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（权重系数）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（权重系数）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16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课程教学效果评价方法：</w:t>
            </w: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课程考核以闭卷考试考核为主，过程性检查与结果检查相结合。理论与实践相结合；理论成绩来源于试卷成绩；实训考核成绩来源于课程内技能考核。采用笔试、课堂考核相结合；闭卷；老师评价与学生之间自评、互评相结合。考核涵盖学习实施全过程</w:t>
            </w: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mYWYxOGJmOWY3NjY1ZWVmZjhlNDE2ZmYzNjVlODIifQ=="/>
  </w:docVars>
  <w:rsids>
    <w:rsidRoot w:val="000C18CA"/>
    <w:rsid w:val="000100E8"/>
    <w:rsid w:val="000C18CA"/>
    <w:rsid w:val="004C3855"/>
    <w:rsid w:val="00881109"/>
    <w:rsid w:val="0EDC2DF4"/>
    <w:rsid w:val="2995770B"/>
    <w:rsid w:val="4101216A"/>
    <w:rsid w:val="53A86F0D"/>
    <w:rsid w:val="6413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1908</Words>
  <Characters>1946</Characters>
  <Lines>15</Lines>
  <Paragraphs>4</Paragraphs>
  <TotalTime>2</TotalTime>
  <ScaleCrop>false</ScaleCrop>
  <LinksUpToDate>false</LinksUpToDate>
  <CharactersWithSpaces>1951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2022-10-04T11:58:00Z</dcterms:created>
  <dc:creator>邹德军</dc:creator>
  <cp:lastModifiedBy>豆</cp:lastModifiedBy>
  <dcterms:modified xsi:type="dcterms:W3CDTF">2022-10-09T02:21:33Z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FD1F63D5DC704C31AEDF59A2FD6D00BD</vt:lpwstr>
  </property>
</Properties>
</file>